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1/ De Steegjesrace vindt plaats op maandag 20 september ter gelegenheid van het Druivenfestival in Hoeilaart. Het is een wedstrijd voor mountain-bikes (26” – 29”) en cyclo-crossfietsen. De omloop is volledig afgesloten en gaat langs de steegjes, het park en de trappen in het centrum van Hoeilaart.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2/ De start is om 18.00 uur aan Café ‘t Boske en de wedstrijd loopt over 45’ + 1 ronde. Gedubbelde renners mogen in wedstrijd blijven maar zorgen ervoor de snellere renners niet te hinderen. Renners die de wedstrijd vroegtijdig verlaten dienen hun rugnummer onmiddellijk te verwijderen en hun chip af te geven aan de finish.</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3/ Een gehomologeerde helm is verplicht en elke deelnemer dient ervoor te zorgen dat zijn fiets technisch volledig in orde is. De organisator is niet verantwoordelijk voor materiële schade.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4/ Inschrijvingen gebeuren vooraf online en worden afgesloten op 06/09.</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OPGELET : enkel de eerste 50 ingeschrevenen hebben startrecht. Dit om de veiligheid van de deelnemers te garanderen. De minimum leeftijd is 16 jaar op datum van 16/09/2019. Het afhalen van de rugnummers gebeurt de dag zelf tussen 17.00 en 17.30 uur aan de stand ter hoogte van de vijvers aan het park.</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5/ De inschrijving bedraagt € 10 zijnde als waarborg, aan deze wedstrijd zijn geen geldprijzen verbonden.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6/ De tijdsopname gebeurt elektronisch. De 3 eersten van het algemeen klassement krijgen een prijs in natura. Tevens is er een klassement voor de eerste drie dames en de eerste 3 Hoeilanders.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7/ Elke deelnemer verklaart medisch in orde te zijn en is zich bewust van de mogelijke risico’s op dit technisch en veeleisend parcours. Deelnemen gebeurt op eigen risico, de organisator is niet verantwoordelijk voor gebeurlijke ongevallen.</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